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86" w:rsidRDefault="002C6519" w:rsidP="006E7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7903">
        <w:rPr>
          <w:rFonts w:ascii="Times New Roman" w:hAnsi="Times New Roman" w:cs="Times New Roman"/>
          <w:b/>
          <w:sz w:val="24"/>
          <w:szCs w:val="24"/>
          <w:u w:val="single"/>
        </w:rPr>
        <w:t>Охрана труда. Осно</w:t>
      </w:r>
      <w:r w:rsidR="00B40186">
        <w:rPr>
          <w:rFonts w:ascii="Times New Roman" w:hAnsi="Times New Roman" w:cs="Times New Roman"/>
          <w:b/>
          <w:sz w:val="24"/>
          <w:szCs w:val="24"/>
          <w:u w:val="single"/>
        </w:rPr>
        <w:t>вы  электробезопасности и меры защиты от</w:t>
      </w:r>
    </w:p>
    <w:p w:rsidR="002C6519" w:rsidRPr="006E7903" w:rsidRDefault="002C6519" w:rsidP="006E7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7903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поражения электрическим током</w:t>
      </w:r>
    </w:p>
    <w:p w:rsidR="00B21BA8" w:rsidRPr="006E7903" w:rsidRDefault="002C6519" w:rsidP="006E79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03">
        <w:rPr>
          <w:rFonts w:ascii="Times New Roman" w:hAnsi="Times New Roman" w:cs="Times New Roman"/>
          <w:sz w:val="24"/>
          <w:szCs w:val="24"/>
        </w:rPr>
        <w:t xml:space="preserve"> </w:t>
      </w:r>
      <w:r w:rsidR="00B21BA8" w:rsidRPr="006E7903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="00B21BA8" w:rsidRPr="006E7903">
        <w:rPr>
          <w:rFonts w:ascii="Times New Roman" w:hAnsi="Times New Roman" w:cs="Times New Roman"/>
          <w:b/>
          <w:sz w:val="24"/>
          <w:szCs w:val="24"/>
        </w:rPr>
        <w:t xml:space="preserve"> Изучить материал по электробезопасности на предприятии. </w:t>
      </w:r>
    </w:p>
    <w:p w:rsidR="000E5AFE" w:rsidRPr="006E7903" w:rsidRDefault="00B21BA8" w:rsidP="006E790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7903">
        <w:rPr>
          <w:rFonts w:ascii="Times New Roman" w:hAnsi="Times New Roman" w:cs="Times New Roman"/>
          <w:sz w:val="24"/>
          <w:szCs w:val="24"/>
        </w:rPr>
        <w:t xml:space="preserve"> </w:t>
      </w:r>
      <w:r w:rsidR="003C6516" w:rsidRPr="006E7903">
        <w:rPr>
          <w:rFonts w:ascii="Times New Roman" w:hAnsi="Times New Roman" w:cs="Times New Roman"/>
          <w:sz w:val="24"/>
          <w:szCs w:val="24"/>
        </w:rPr>
        <w:t xml:space="preserve"> </w:t>
      </w:r>
      <w:r w:rsidR="003C6516" w:rsidRPr="006E7903">
        <w:rPr>
          <w:rFonts w:ascii="Times New Roman" w:hAnsi="Times New Roman" w:cs="Times New Roman"/>
          <w:sz w:val="24"/>
          <w:szCs w:val="24"/>
          <w:u w:val="single"/>
        </w:rPr>
        <w:t>В конспектах о</w:t>
      </w:r>
      <w:r w:rsidRPr="006E7903">
        <w:rPr>
          <w:rFonts w:ascii="Times New Roman" w:hAnsi="Times New Roman" w:cs="Times New Roman"/>
          <w:sz w:val="24"/>
          <w:szCs w:val="24"/>
          <w:u w:val="single"/>
        </w:rPr>
        <w:t>тветить на вопросы:</w:t>
      </w:r>
    </w:p>
    <w:p w:rsidR="00B21BA8" w:rsidRP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>1. Что такое электробезопасность?</w:t>
      </w:r>
    </w:p>
    <w:p w:rsidR="00B21BA8" w:rsidRP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 xml:space="preserve">2. Виды </w:t>
      </w:r>
      <w:proofErr w:type="spellStart"/>
      <w:r w:rsidRPr="006E7903">
        <w:rPr>
          <w:rFonts w:ascii="Times New Roman" w:hAnsi="Times New Roman" w:cs="Times New Roman"/>
        </w:rPr>
        <w:t>электротравм</w:t>
      </w:r>
      <w:proofErr w:type="spellEnd"/>
      <w:r w:rsidRPr="006E7903">
        <w:rPr>
          <w:rFonts w:ascii="Times New Roman" w:hAnsi="Times New Roman" w:cs="Times New Roman"/>
        </w:rPr>
        <w:t>?</w:t>
      </w:r>
    </w:p>
    <w:p w:rsidR="00B21BA8" w:rsidRP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>3. Четыре стадии воздействия электрического тока на организм человека.</w:t>
      </w:r>
    </w:p>
    <w:p w:rsidR="00B21BA8" w:rsidRP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>4. Профессиональные заболевания.</w:t>
      </w:r>
    </w:p>
    <w:p w:rsidR="00B21BA8" w:rsidRP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>5. Ответственность за электрохозяйство.</w:t>
      </w:r>
    </w:p>
    <w:p w:rsidR="00B21BA8" w:rsidRP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>6. Присвоение групп по электробезопасности.</w:t>
      </w:r>
    </w:p>
    <w:p w:rsidR="00B21BA8" w:rsidRP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>7. Средства коллективной защиты от поражения электрическим током.</w:t>
      </w:r>
    </w:p>
    <w:p w:rsidR="006E7903" w:rsidRDefault="00B21BA8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>8.  Средства индивидуальной защиты от поражения электрическим током.</w:t>
      </w:r>
    </w:p>
    <w:p w:rsidR="00E76937" w:rsidRPr="006E7903" w:rsidRDefault="00502C61" w:rsidP="006E79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Перечислите помещения по степени опасности поражения электрическим током.</w:t>
      </w:r>
    </w:p>
    <w:p w:rsidR="006151D2" w:rsidRDefault="006151D2" w:rsidP="006E7903">
      <w:pPr>
        <w:jc w:val="both"/>
        <w:rPr>
          <w:rFonts w:ascii="Times New Roman" w:hAnsi="Times New Roman" w:cs="Times New Roman"/>
          <w:b/>
        </w:rPr>
      </w:pPr>
    </w:p>
    <w:p w:rsidR="000E5AFE" w:rsidRPr="006E7903" w:rsidRDefault="000E5AFE" w:rsidP="006E7903">
      <w:pPr>
        <w:jc w:val="both"/>
        <w:rPr>
          <w:rFonts w:ascii="Times New Roman" w:hAnsi="Times New Roman" w:cs="Times New Roman"/>
          <w:b/>
        </w:rPr>
      </w:pPr>
      <w:r w:rsidRPr="006E7903">
        <w:rPr>
          <w:rFonts w:ascii="Times New Roman" w:hAnsi="Times New Roman" w:cs="Times New Roman"/>
          <w:b/>
        </w:rPr>
        <w:t xml:space="preserve">1. Основные термины: </w:t>
      </w:r>
      <w:r w:rsidR="002C6519" w:rsidRPr="006E7903">
        <w:rPr>
          <w:rFonts w:ascii="Times New Roman" w:hAnsi="Times New Roman" w:cs="Times New Roman"/>
          <w:b/>
        </w:rPr>
        <w:t xml:space="preserve"> </w:t>
      </w:r>
      <w:r w:rsidRPr="006E7903">
        <w:rPr>
          <w:rFonts w:ascii="Times New Roman" w:hAnsi="Times New Roman" w:cs="Times New Roman"/>
        </w:rPr>
        <w:t>Электробезопасность - система организационных и технических мероприятий и средств, обеспечивающих защиту людей от вредного и опасного воздействия электрического тока, электрической дуги, электромагнитного поля и статическ</w:t>
      </w:r>
      <w:r w:rsidR="002C6519" w:rsidRPr="006E7903">
        <w:rPr>
          <w:rFonts w:ascii="Times New Roman" w:hAnsi="Times New Roman" w:cs="Times New Roman"/>
        </w:rPr>
        <w:t>ого электричества</w:t>
      </w:r>
      <w:r w:rsidRPr="006E7903">
        <w:rPr>
          <w:rFonts w:ascii="Times New Roman" w:hAnsi="Times New Roman" w:cs="Times New Roman"/>
        </w:rPr>
        <w:t xml:space="preserve">. Требования электробезопасности изложены в Межотраслевых правилах по охране труда (правила безопасности) при эксплуатации электроустановок, Правилах технической эксплуатации электроустановок потребителей, ГОСТах и других нормативных правовых актах. Требования, содержащиеся в этих актах, распространяются на всех Потребителей, работников всех организаций, независимо от форм собственности и организационно-правовых форм, а также на физических лиц, занятых техническим обслуживанием электроустановок, проводящих в них оперативные переключения, организующих и выполняющих в электроустановках монтажные, наладочные, ремонтные и строительные работы, испытания и измерения (электротехнический персонал). Потребитель – организации всех форм собственности и организационно - правовых форм, индивидуальные предприниматели и граждане (владельцы электроустановок напряжением выше 1000 В), эксплуатирующие действующие электроустановки напряжением до 220 кВ включительно (ПТЭЭП п.1.1.2). </w:t>
      </w:r>
      <w:r w:rsidR="002C6519" w:rsidRPr="006E7903">
        <w:rPr>
          <w:rFonts w:ascii="Times New Roman" w:hAnsi="Times New Roman" w:cs="Times New Roman"/>
          <w:b/>
        </w:rPr>
        <w:t xml:space="preserve"> </w:t>
      </w:r>
      <w:r w:rsidRPr="006E7903">
        <w:rPr>
          <w:rFonts w:ascii="Times New Roman" w:hAnsi="Times New Roman" w:cs="Times New Roman"/>
        </w:rPr>
        <w:t xml:space="preserve">Электроустановка - совокупность аппаратов, машин, приспособлений, линий и вспомогательного оборудования (вместе с сооружениями и помещениями, в которых они установлены), предназначенная для производства, преобразования, трансформации, передачи, распределения электрической энергии и преобразования её в другой вид энергии. </w:t>
      </w:r>
    </w:p>
    <w:p w:rsidR="000E5AFE" w:rsidRPr="006E7903" w:rsidRDefault="002C6519" w:rsidP="006E7903">
      <w:pPr>
        <w:jc w:val="both"/>
        <w:rPr>
          <w:rFonts w:ascii="Times New Roman" w:hAnsi="Times New Roman" w:cs="Times New Roman"/>
          <w:b/>
        </w:rPr>
      </w:pPr>
      <w:r w:rsidRPr="006E7903">
        <w:rPr>
          <w:rFonts w:ascii="Times New Roman" w:hAnsi="Times New Roman" w:cs="Times New Roman"/>
          <w:b/>
        </w:rPr>
        <w:t>2</w:t>
      </w:r>
      <w:r w:rsidR="000E5AFE" w:rsidRPr="006E7903">
        <w:rPr>
          <w:rFonts w:ascii="Times New Roman" w:hAnsi="Times New Roman" w:cs="Times New Roman"/>
          <w:b/>
        </w:rPr>
        <w:t>. Опасные и вредные производственные факторы, связанные с испол</w:t>
      </w:r>
      <w:r w:rsidRPr="006E7903">
        <w:rPr>
          <w:rFonts w:ascii="Times New Roman" w:hAnsi="Times New Roman" w:cs="Times New Roman"/>
          <w:b/>
        </w:rPr>
        <w:t xml:space="preserve">ьзованием электрической энергии: </w:t>
      </w:r>
      <w:r w:rsidR="000E5AFE"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Факторами опасного и вредного воздействия на человека, связанными с использованием электрической энергии, являются: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протекание электрического тока через организм человека;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воздействие электрической дуги;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воздействие биологически активного электрического поля;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>воздействие биологически активного магнитного поля;</w:t>
      </w:r>
      <w:r w:rsidRPr="006E7903">
        <w:rPr>
          <w:rFonts w:ascii="Times New Roman" w:hAnsi="Times New Roman" w:cs="Times New Roman"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воздействие электростатического поля;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воздействие электромагнитного излучения (ЭМИ).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Биологически активными являются электрические и магнитные поля, напряженность которых превышает предельно допустимые уровни (ПДУ) – гигиенические нормативы условий труда.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  <w:b/>
        </w:rPr>
        <w:t>Опасные и вредные</w:t>
      </w:r>
      <w:r w:rsidR="000E5AFE" w:rsidRPr="006E7903">
        <w:rPr>
          <w:rFonts w:ascii="Times New Roman" w:hAnsi="Times New Roman" w:cs="Times New Roman"/>
        </w:rPr>
        <w:t xml:space="preserve"> последствия для человека от воздействия электрического тока, электрической дуги, электрического и магнитного полей, электростатического поля и ЭМИ проявляются в виде </w:t>
      </w:r>
      <w:proofErr w:type="spellStart"/>
      <w:r w:rsidR="000E5AFE" w:rsidRPr="006E7903">
        <w:rPr>
          <w:rFonts w:ascii="Times New Roman" w:hAnsi="Times New Roman" w:cs="Times New Roman"/>
        </w:rPr>
        <w:t>электротравм</w:t>
      </w:r>
      <w:proofErr w:type="spellEnd"/>
      <w:r w:rsidR="000E5AFE" w:rsidRPr="006E7903">
        <w:rPr>
          <w:rFonts w:ascii="Times New Roman" w:hAnsi="Times New Roman" w:cs="Times New Roman"/>
        </w:rPr>
        <w:t xml:space="preserve">, механических повреждений и профессиональных заболеваний. Степень воздействия зависит от экспозиции фактора, в том числе: рода и величины напряжения и тока, частоты электрического тока, пути тока через тело человека, продолжительности воздействия электрического тока или электрического и магнитного полей на организм человека, условий внешней среды. </w:t>
      </w:r>
      <w:r w:rsidRPr="006E7903">
        <w:rPr>
          <w:rFonts w:ascii="Times New Roman" w:hAnsi="Times New Roman" w:cs="Times New Roman"/>
          <w:b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Экспозиция - количественная характеристика интенсивности и продолжительности действия вредного фактора. </w:t>
      </w:r>
    </w:p>
    <w:p w:rsidR="000E5AFE" w:rsidRPr="006E7903" w:rsidRDefault="000E5AFE" w:rsidP="006E7903">
      <w:pPr>
        <w:jc w:val="both"/>
        <w:rPr>
          <w:rFonts w:ascii="Times New Roman" w:hAnsi="Times New Roman" w:cs="Times New Roman"/>
        </w:rPr>
      </w:pPr>
      <w:proofErr w:type="spellStart"/>
      <w:r w:rsidRPr="006E7903">
        <w:rPr>
          <w:rFonts w:ascii="Times New Roman" w:hAnsi="Times New Roman" w:cs="Times New Roman"/>
          <w:b/>
        </w:rPr>
        <w:lastRenderedPageBreak/>
        <w:t>Электротравмы</w:t>
      </w:r>
      <w:proofErr w:type="spellEnd"/>
      <w:r w:rsidRPr="006E7903">
        <w:rPr>
          <w:rFonts w:ascii="Times New Roman" w:hAnsi="Times New Roman" w:cs="Times New Roman"/>
          <w:b/>
        </w:rPr>
        <w:t xml:space="preserve">: </w:t>
      </w:r>
      <w:r w:rsidRPr="006E7903">
        <w:rPr>
          <w:rFonts w:ascii="Times New Roman" w:hAnsi="Times New Roman" w:cs="Times New Roman"/>
        </w:rPr>
        <w:t xml:space="preserve">локальные поражения тканей (металлизация кожи, электрические знаки и ожоги) и органов (резкие сокращения мышц, </w:t>
      </w:r>
      <w:proofErr w:type="spellStart"/>
      <w:r w:rsidRPr="006E7903">
        <w:rPr>
          <w:rFonts w:ascii="Times New Roman" w:hAnsi="Times New Roman" w:cs="Times New Roman"/>
        </w:rPr>
        <w:t>фибриляция</w:t>
      </w:r>
      <w:proofErr w:type="spellEnd"/>
      <w:r w:rsidRPr="006E7903">
        <w:rPr>
          <w:rFonts w:ascii="Times New Roman" w:hAnsi="Times New Roman" w:cs="Times New Roman"/>
        </w:rPr>
        <w:t xml:space="preserve"> сердца, </w:t>
      </w:r>
      <w:proofErr w:type="spellStart"/>
      <w:r w:rsidRPr="006E7903">
        <w:rPr>
          <w:rFonts w:ascii="Times New Roman" w:hAnsi="Times New Roman" w:cs="Times New Roman"/>
        </w:rPr>
        <w:t>электроофтальмия</w:t>
      </w:r>
      <w:proofErr w:type="spellEnd"/>
      <w:r w:rsidRPr="006E7903">
        <w:rPr>
          <w:rFonts w:ascii="Times New Roman" w:hAnsi="Times New Roman" w:cs="Times New Roman"/>
        </w:rPr>
        <w:t xml:space="preserve">, электролиз крови) являются результатом воздействия электрического тока или электрической дуги на человека. По степени воздействия на организм человека различаются четыре стадии: </w:t>
      </w:r>
      <w:r w:rsidR="002C6519" w:rsidRPr="006E7903">
        <w:rPr>
          <w:rFonts w:ascii="Times New Roman" w:hAnsi="Times New Roman" w:cs="Times New Roman"/>
        </w:rPr>
        <w:t xml:space="preserve"> </w:t>
      </w:r>
      <w:r w:rsidRPr="006E7903">
        <w:rPr>
          <w:rFonts w:ascii="Times New Roman" w:hAnsi="Times New Roman" w:cs="Times New Roman"/>
        </w:rPr>
        <w:t xml:space="preserve">I – слабые, судорожные сокращения мышц; II – судорожные сокращения мышц, потеря сознания; </w:t>
      </w:r>
      <w:r w:rsidR="002C6519" w:rsidRPr="006E7903">
        <w:rPr>
          <w:rFonts w:ascii="Times New Roman" w:hAnsi="Times New Roman" w:cs="Times New Roman"/>
        </w:rPr>
        <w:t xml:space="preserve"> </w:t>
      </w:r>
      <w:r w:rsidRPr="006E7903">
        <w:rPr>
          <w:rFonts w:ascii="Times New Roman" w:hAnsi="Times New Roman" w:cs="Times New Roman"/>
        </w:rPr>
        <w:t xml:space="preserve">III - потеря сознания, нарушение сердечной и дыхательной деятельности; </w:t>
      </w:r>
      <w:r w:rsidR="002C6519" w:rsidRPr="006E7903">
        <w:rPr>
          <w:rFonts w:ascii="Times New Roman" w:hAnsi="Times New Roman" w:cs="Times New Roman"/>
        </w:rPr>
        <w:t xml:space="preserve"> </w:t>
      </w:r>
      <w:r w:rsidRPr="006E7903">
        <w:rPr>
          <w:rFonts w:ascii="Times New Roman" w:hAnsi="Times New Roman" w:cs="Times New Roman"/>
        </w:rPr>
        <w:t xml:space="preserve">IV – клиническая смерть, т.е. отсутствие дыхания и кровообращения. </w:t>
      </w:r>
      <w:r w:rsidR="002C6519" w:rsidRPr="006E7903">
        <w:rPr>
          <w:rFonts w:ascii="Times New Roman" w:hAnsi="Times New Roman" w:cs="Times New Roman"/>
        </w:rPr>
        <w:t xml:space="preserve"> </w:t>
      </w:r>
      <w:r w:rsidRPr="006E7903">
        <w:rPr>
          <w:rFonts w:ascii="Times New Roman" w:hAnsi="Times New Roman" w:cs="Times New Roman"/>
        </w:rPr>
        <w:t xml:space="preserve">Механические повреждения, явившиеся следствием воздействия вредных факторов, связанных с использованием электрической энергии (падение с высоты, ушибы), также могут быть отнесены к </w:t>
      </w:r>
      <w:proofErr w:type="spellStart"/>
      <w:r w:rsidRPr="006E7903">
        <w:rPr>
          <w:rFonts w:ascii="Times New Roman" w:hAnsi="Times New Roman" w:cs="Times New Roman"/>
        </w:rPr>
        <w:t>электротравмам</w:t>
      </w:r>
      <w:proofErr w:type="spellEnd"/>
      <w:r w:rsidRPr="006E7903">
        <w:rPr>
          <w:rFonts w:ascii="Times New Roman" w:hAnsi="Times New Roman" w:cs="Times New Roman"/>
        </w:rPr>
        <w:t xml:space="preserve">. Кроме того, электрический ток вызывает непроизвольное сокращение мышц (судороги), которое затрудняет освобождение человека от контакта с токоведущими частями. </w:t>
      </w:r>
      <w:r w:rsidRPr="006E7903">
        <w:rPr>
          <w:rFonts w:ascii="Times New Roman" w:hAnsi="Times New Roman" w:cs="Times New Roman"/>
          <w:b/>
        </w:rPr>
        <w:t>Профессиональные заболевания</w:t>
      </w:r>
      <w:r w:rsidRPr="006E7903">
        <w:rPr>
          <w:rFonts w:ascii="Times New Roman" w:hAnsi="Times New Roman" w:cs="Times New Roman"/>
        </w:rPr>
        <w:t xml:space="preserve"> проявляются, как правило, в нарушениях функционального состояния </w:t>
      </w:r>
      <w:proofErr w:type="gramStart"/>
      <w:r w:rsidRPr="006E7903">
        <w:rPr>
          <w:rFonts w:ascii="Times New Roman" w:hAnsi="Times New Roman" w:cs="Times New Roman"/>
        </w:rPr>
        <w:t>нервной</w:t>
      </w:r>
      <w:proofErr w:type="gramEnd"/>
      <w:r w:rsidRPr="006E7903">
        <w:rPr>
          <w:rFonts w:ascii="Times New Roman" w:hAnsi="Times New Roman" w:cs="Times New Roman"/>
        </w:rPr>
        <w:t xml:space="preserve"> и сердечно-сосудистой систем. </w:t>
      </w:r>
      <w:proofErr w:type="gramStart"/>
      <w:r w:rsidRPr="006E7903">
        <w:rPr>
          <w:rFonts w:ascii="Times New Roman" w:hAnsi="Times New Roman" w:cs="Times New Roman"/>
        </w:rPr>
        <w:t xml:space="preserve">У людей, работающих в зоне воздействия электрического и магнитного полей, электростатического поля, электромагнитных полей радиочастот, появляются раздражительность, головная боль, нарушение сна, снижение аппетита, нарушение репродуктивной функции и др. Следствием воздействия вредных факторов могут явиться болезни глаз или лейкемия (белокровие). </w:t>
      </w:r>
      <w:proofErr w:type="gramEnd"/>
    </w:p>
    <w:p w:rsidR="000E5AFE" w:rsidRPr="006E7903" w:rsidRDefault="002C6519" w:rsidP="006E7903">
      <w:pPr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  <w:b/>
        </w:rPr>
        <w:t>3</w:t>
      </w:r>
      <w:r w:rsidR="000E5AFE" w:rsidRPr="006E7903">
        <w:rPr>
          <w:rFonts w:ascii="Times New Roman" w:hAnsi="Times New Roman" w:cs="Times New Roman"/>
          <w:b/>
        </w:rPr>
        <w:t>. Порядок назначения лиц, ответственных за электрохозяйство</w:t>
      </w:r>
      <w:r w:rsidR="006E7903" w:rsidRPr="006E7903">
        <w:rPr>
          <w:rFonts w:ascii="Times New Roman" w:hAnsi="Times New Roman" w:cs="Times New Roman"/>
          <w:b/>
        </w:rPr>
        <w:t xml:space="preserve"> и присвоение группы по ЭБ</w:t>
      </w:r>
      <w:r w:rsidR="000E5AFE" w:rsidRPr="006E7903">
        <w:rPr>
          <w:rFonts w:ascii="Times New Roman" w:hAnsi="Times New Roman" w:cs="Times New Roman"/>
          <w:b/>
        </w:rPr>
        <w:t xml:space="preserve">. </w:t>
      </w:r>
      <w:r w:rsidR="006E7903" w:rsidRPr="006E7903">
        <w:rPr>
          <w:rFonts w:ascii="Times New Roman" w:hAnsi="Times New Roman" w:cs="Times New Roman"/>
        </w:rPr>
        <w:t>Назначение ответственного за электрохозяйство и его заместителя производится после проверки знаний и присвоения соответствующей группы по электробезопасности:  V – в электроустановках выше 1000</w:t>
      </w:r>
      <w:proofErr w:type="gramStart"/>
      <w:r w:rsidR="006E7903" w:rsidRPr="006E7903">
        <w:rPr>
          <w:rFonts w:ascii="Times New Roman" w:hAnsi="Times New Roman" w:cs="Times New Roman"/>
        </w:rPr>
        <w:t xml:space="preserve"> В</w:t>
      </w:r>
      <w:proofErr w:type="gramEnd"/>
      <w:r w:rsidR="006E7903" w:rsidRPr="006E7903">
        <w:rPr>
          <w:rFonts w:ascii="Times New Roman" w:hAnsi="Times New Roman" w:cs="Times New Roman"/>
        </w:rPr>
        <w:t xml:space="preserve">;  IV – в электроустановках до 1000 В. Присвоение группы по электробезопасности является необходимым условием для получения допуска к обслуживанию и эксплуатации действующих электроустановок. Лицам моложе 18 лет не разрешается присваивать группу выше II.  Группа I присваивается персоналу, усвоившему требования по электробезопасности, относящиеся к его производственной деятельности, с оформлением в журнале установленной формы. Удостоверение не выдается. </w:t>
      </w:r>
      <w:r w:rsidR="000E5AFE" w:rsidRPr="006E7903">
        <w:rPr>
          <w:rFonts w:ascii="Times New Roman" w:hAnsi="Times New Roman" w:cs="Times New Roman"/>
        </w:rPr>
        <w:t xml:space="preserve">Присвоение группы I производится путём проведения инструктажа, который, как правило, должен завершаться проверкой знаний в форме устного опроса и (при необходимости) проверкой приобретённых навыков безопасных способов работы или оказания первой помощи при поражении электрическим током. Присвоение группы I по электробезопасности проводит работник из числа электротехнического персонала данного Потребителя с группой по электробезопасности не ниже III, назначенный распоряжением руководителя организации. </w:t>
      </w:r>
      <w:r w:rsidR="006E7903" w:rsidRPr="006E7903">
        <w:rPr>
          <w:rFonts w:ascii="Times New Roman" w:hAnsi="Times New Roman" w:cs="Times New Roman"/>
        </w:rPr>
        <w:t xml:space="preserve"> </w:t>
      </w:r>
      <w:r w:rsidR="000E5AFE" w:rsidRPr="006E7903">
        <w:rPr>
          <w:rFonts w:ascii="Times New Roman" w:hAnsi="Times New Roman" w:cs="Times New Roman"/>
        </w:rPr>
        <w:t xml:space="preserve">Присвоение I группы по электробезопасности проводится с периодичностью не реже 1 раза в год. </w:t>
      </w:r>
    </w:p>
    <w:p w:rsidR="000E5AFE" w:rsidRPr="006E7903" w:rsidRDefault="006E7903" w:rsidP="006E7903">
      <w:pPr>
        <w:spacing w:after="0"/>
        <w:jc w:val="both"/>
        <w:rPr>
          <w:rFonts w:ascii="Times New Roman" w:hAnsi="Times New Roman" w:cs="Times New Roman"/>
          <w:b/>
        </w:rPr>
      </w:pPr>
      <w:r w:rsidRPr="006E7903">
        <w:rPr>
          <w:rFonts w:ascii="Times New Roman" w:hAnsi="Times New Roman" w:cs="Times New Roman"/>
          <w:b/>
        </w:rPr>
        <w:t xml:space="preserve">4. </w:t>
      </w:r>
      <w:r w:rsidR="000E5AFE" w:rsidRPr="006E7903">
        <w:rPr>
          <w:rFonts w:ascii="Times New Roman" w:hAnsi="Times New Roman" w:cs="Times New Roman"/>
          <w:b/>
        </w:rPr>
        <w:t xml:space="preserve">Средства коллективной защиты от поражения электрическим током: </w:t>
      </w:r>
    </w:p>
    <w:p w:rsidR="000E5AFE" w:rsidRPr="006E7903" w:rsidRDefault="000E5AFE" w:rsidP="006E7903">
      <w:pPr>
        <w:spacing w:after="0"/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</w:rPr>
        <w:t xml:space="preserve">1. Защитное заземление. 2. </w:t>
      </w:r>
      <w:proofErr w:type="spellStart"/>
      <w:r w:rsidRPr="006E7903">
        <w:rPr>
          <w:rFonts w:ascii="Times New Roman" w:hAnsi="Times New Roman" w:cs="Times New Roman"/>
        </w:rPr>
        <w:t>Зануление</w:t>
      </w:r>
      <w:proofErr w:type="spellEnd"/>
      <w:r w:rsidRPr="006E7903">
        <w:rPr>
          <w:rFonts w:ascii="Times New Roman" w:hAnsi="Times New Roman" w:cs="Times New Roman"/>
        </w:rPr>
        <w:t xml:space="preserve">. 3. Защитное отключение. 4. Применение низких напряжений. 5. Двойная изоляция. 6. Оградительное устройство. 7. Сигнализация, блокировка, знаки безопасности, плакаты. </w:t>
      </w:r>
    </w:p>
    <w:p w:rsidR="00EA6AE7" w:rsidRDefault="006E7903" w:rsidP="006E7903">
      <w:pPr>
        <w:jc w:val="both"/>
        <w:rPr>
          <w:rFonts w:ascii="Times New Roman" w:hAnsi="Times New Roman" w:cs="Times New Roman"/>
        </w:rPr>
      </w:pPr>
      <w:r w:rsidRPr="006E7903">
        <w:rPr>
          <w:rFonts w:ascii="Times New Roman" w:hAnsi="Times New Roman" w:cs="Times New Roman"/>
          <w:b/>
        </w:rPr>
        <w:t xml:space="preserve">5. </w:t>
      </w:r>
      <w:proofErr w:type="gramStart"/>
      <w:r w:rsidR="000E5AFE" w:rsidRPr="006E7903">
        <w:rPr>
          <w:rFonts w:ascii="Times New Roman" w:hAnsi="Times New Roman" w:cs="Times New Roman"/>
          <w:b/>
        </w:rPr>
        <w:t>К средствам индивидуальной защиты</w:t>
      </w:r>
      <w:r w:rsidR="000E5AFE" w:rsidRPr="006E7903">
        <w:rPr>
          <w:rFonts w:ascii="Times New Roman" w:hAnsi="Times New Roman" w:cs="Times New Roman"/>
        </w:rPr>
        <w:t xml:space="preserve">, применяемым в электроустановках, относятся: средства защиты головы (каски); глаз и лица (очки, щитки); органов дыхания (респираторы); рук (рукавицы, перчатки); средства, страхующие от падения (пояса, канаты). </w:t>
      </w:r>
      <w:proofErr w:type="gramEnd"/>
    </w:p>
    <w:p w:rsidR="00B5634C" w:rsidRPr="00B5634C" w:rsidRDefault="00B5634C" w:rsidP="00B5634C">
      <w:pPr>
        <w:spacing w:after="0"/>
        <w:jc w:val="both"/>
        <w:rPr>
          <w:rFonts w:ascii="Times New Roman" w:hAnsi="Times New Roman" w:cs="Times New Roman"/>
          <w:b/>
        </w:rPr>
      </w:pPr>
      <w:r w:rsidRPr="00B5634C">
        <w:rPr>
          <w:rFonts w:ascii="Times New Roman" w:hAnsi="Times New Roman" w:cs="Times New Roman"/>
          <w:b/>
        </w:rPr>
        <w:t>6. По степени поражения электрическим током выделяют помещения:</w:t>
      </w:r>
    </w:p>
    <w:p w:rsidR="00B5634C" w:rsidRDefault="00B5634C" w:rsidP="00B563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 повышенной опасностью (сырость, пыль, высокая температура, токопроводящие полы и </w:t>
      </w:r>
      <w:proofErr w:type="spellStart"/>
      <w:r>
        <w:rPr>
          <w:rFonts w:ascii="Times New Roman" w:hAnsi="Times New Roman" w:cs="Times New Roman"/>
        </w:rPr>
        <w:t>т</w:t>
      </w:r>
      <w:proofErr w:type="gramStart"/>
      <w:r>
        <w:rPr>
          <w:rFonts w:ascii="Times New Roman" w:hAnsi="Times New Roman" w:cs="Times New Roman"/>
        </w:rPr>
        <w:t>.д</w:t>
      </w:r>
      <w:proofErr w:type="spellEnd"/>
      <w:proofErr w:type="gramEnd"/>
      <w:r>
        <w:rPr>
          <w:rFonts w:ascii="Times New Roman" w:hAnsi="Times New Roman" w:cs="Times New Roman"/>
        </w:rPr>
        <w:t>);</w:t>
      </w:r>
    </w:p>
    <w:p w:rsidR="00B5634C" w:rsidRDefault="00B5634C" w:rsidP="00B563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Особо опасные (особая сырость, химически активная среда, сырость+ токопроводящие полы, высокая температура+ </w:t>
      </w:r>
      <w:proofErr w:type="spellStart"/>
      <w:r>
        <w:rPr>
          <w:rFonts w:ascii="Times New Roman" w:hAnsi="Times New Roman" w:cs="Times New Roman"/>
        </w:rPr>
        <w:t>пыль+</w:t>
      </w:r>
      <w:r w:rsidR="00F604CD">
        <w:rPr>
          <w:rFonts w:ascii="Times New Roman" w:hAnsi="Times New Roman" w:cs="Times New Roman"/>
        </w:rPr>
        <w:t>сырость</w:t>
      </w:r>
      <w:proofErr w:type="spellEnd"/>
      <w:r w:rsidR="00F604CD">
        <w:rPr>
          <w:rFonts w:ascii="Times New Roman" w:hAnsi="Times New Roman" w:cs="Times New Roman"/>
        </w:rPr>
        <w:t xml:space="preserve"> и т.д.)</w:t>
      </w:r>
    </w:p>
    <w:p w:rsidR="005C5F47" w:rsidRPr="004B0D44" w:rsidRDefault="00F604CD" w:rsidP="004B0D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Без повышенной опасности (отсутствуют выше перечисленные факторы).</w:t>
      </w:r>
    </w:p>
    <w:p w:rsidR="004B0D44" w:rsidRDefault="004B0D44" w:rsidP="006E7903">
      <w:pPr>
        <w:spacing w:after="0"/>
        <w:jc w:val="both"/>
        <w:rPr>
          <w:rFonts w:ascii="Times New Roman" w:hAnsi="Times New Roman" w:cs="Times New Roman"/>
        </w:rPr>
      </w:pPr>
    </w:p>
    <w:p w:rsidR="005C5F47" w:rsidRDefault="004B0D44" w:rsidP="006E79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hyperlink r:id="rId6" w:history="1">
        <w:r w:rsidR="00050F7A" w:rsidRPr="00440930">
          <w:rPr>
            <w:rStyle w:val="a3"/>
            <w:rFonts w:ascii="Times New Roman" w:hAnsi="Times New Roman" w:cs="Times New Roman"/>
          </w:rPr>
          <w:t>https://ru.wikipedia.org/wiki/</w:t>
        </w:r>
      </w:hyperlink>
    </w:p>
    <w:p w:rsidR="00050F7A" w:rsidRDefault="004B0D44" w:rsidP="006E790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hyperlink r:id="rId7" w:history="1">
        <w:r w:rsidR="00050F7A" w:rsidRPr="00440930">
          <w:rPr>
            <w:rStyle w:val="a3"/>
            <w:rFonts w:ascii="Times New Roman" w:hAnsi="Times New Roman" w:cs="Times New Roman"/>
          </w:rPr>
          <w:t>https://tests24.su/test-24/elektrobezopasnost/</w:t>
        </w:r>
      </w:hyperlink>
      <w:bookmarkStart w:id="0" w:name="_GoBack"/>
      <w:bookmarkEnd w:id="0"/>
    </w:p>
    <w:sectPr w:rsidR="00050F7A" w:rsidSect="002C65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5AFE"/>
    <w:rsid w:val="00050F7A"/>
    <w:rsid w:val="000E5AFE"/>
    <w:rsid w:val="0024018F"/>
    <w:rsid w:val="002C6519"/>
    <w:rsid w:val="0030692A"/>
    <w:rsid w:val="00387CF0"/>
    <w:rsid w:val="003C6516"/>
    <w:rsid w:val="004B0D44"/>
    <w:rsid w:val="00502C61"/>
    <w:rsid w:val="005A750B"/>
    <w:rsid w:val="005C5F47"/>
    <w:rsid w:val="006151D2"/>
    <w:rsid w:val="006E7903"/>
    <w:rsid w:val="007B1B72"/>
    <w:rsid w:val="00A92457"/>
    <w:rsid w:val="00B21BA8"/>
    <w:rsid w:val="00B40186"/>
    <w:rsid w:val="00B5634C"/>
    <w:rsid w:val="00B601E8"/>
    <w:rsid w:val="00C45F23"/>
    <w:rsid w:val="00E76937"/>
    <w:rsid w:val="00EA53D2"/>
    <w:rsid w:val="00EA6AE7"/>
    <w:rsid w:val="00F6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F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sts24.su/test-24/elektrobezopasnos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8D18E-C2CD-4C1C-BFB2-567FA996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123</cp:lastModifiedBy>
  <cp:revision>13</cp:revision>
  <cp:lastPrinted>2015-01-09T11:39:00Z</cp:lastPrinted>
  <dcterms:created xsi:type="dcterms:W3CDTF">2014-09-09T17:13:00Z</dcterms:created>
  <dcterms:modified xsi:type="dcterms:W3CDTF">2024-10-08T06:44:00Z</dcterms:modified>
</cp:coreProperties>
</file>